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330556CE" w:rsidR="004462B5" w:rsidRDefault="0088402B">
      <w:r w:rsidRPr="00B153FF">
        <w:rPr>
          <w:rFonts w:ascii="Verdana" w:hAnsi="Verdana"/>
          <w:color w:val="00C85A"/>
          <w:sz w:val="24"/>
          <w:szCs w:val="24"/>
        </w:rPr>
        <w:t xml:space="preserve">Ciencias Naturales - Biología 1º medio / Unidad </w:t>
      </w:r>
      <w:r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2354DB">
        <w:rPr>
          <w:rFonts w:ascii="Verdana" w:hAnsi="Verdana"/>
          <w:color w:val="00C85A"/>
          <w:sz w:val="24"/>
          <w:szCs w:val="24"/>
        </w:rPr>
        <w:t>7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</w:t>
      </w:r>
      <w:r w:rsidR="002354DB">
        <w:rPr>
          <w:rFonts w:ascii="Verdana" w:hAnsi="Verdana"/>
          <w:color w:val="00C85A"/>
          <w:sz w:val="24"/>
          <w:szCs w:val="24"/>
        </w:rPr>
        <w:t>1</w:t>
      </w: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DB6D6A" w:rsidRPr="00DB6D6A" w14:paraId="05516D6E" w14:textId="77777777" w:rsidTr="00DB0D8A">
        <w:tc>
          <w:tcPr>
            <w:tcW w:w="7370" w:type="dxa"/>
          </w:tcPr>
          <w:p w14:paraId="43FE92C1" w14:textId="0BEEB086" w:rsidR="00DB6D6A" w:rsidRPr="00DB6D6A" w:rsidRDefault="00DB6D6A" w:rsidP="00DB6D6A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DB6D6A">
              <w:rPr>
                <w:rFonts w:ascii="Verdana" w:hAnsi="Verdana" w:cs="Verdana"/>
                <w:b/>
                <w:bCs/>
                <w:color w:val="00B050"/>
                <w:sz w:val="20"/>
                <w:szCs w:val="20"/>
              </w:rPr>
              <w:t>Fotosíntesis</w:t>
            </w:r>
          </w:p>
          <w:p w14:paraId="1850C11F" w14:textId="77777777" w:rsidR="00DB6D6A" w:rsidRPr="00DB6D6A" w:rsidRDefault="00DB6D6A" w:rsidP="00DB0D8A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6D0D6EEB" w14:textId="77777777" w:rsidR="00DB6D6A" w:rsidRPr="00DB6D6A" w:rsidRDefault="00DB6D6A" w:rsidP="00DB6D6A">
            <w:pPr>
              <w:numPr>
                <w:ilvl w:val="0"/>
                <w:numId w:val="1"/>
              </w:numPr>
              <w:spacing w:after="0" w:line="276" w:lineRule="auto"/>
              <w:ind w:left="567" w:hanging="28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color w:val="000000"/>
                <w:sz w:val="20"/>
                <w:szCs w:val="20"/>
              </w:rPr>
              <w:t>Las y los estudiantes analizan el siguiente montaje experimental, llevado a cabo por María, sobre la fotosíntesis:</w:t>
            </w:r>
          </w:p>
          <w:p w14:paraId="3765111A" w14:textId="77777777" w:rsidR="00DB6D6A" w:rsidRPr="00DB6D6A" w:rsidRDefault="00DB6D6A" w:rsidP="00DB0D8A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426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3B4DE34B" w14:textId="77777777" w:rsidR="00DB6D6A" w:rsidRPr="00DB6D6A" w:rsidRDefault="00DB6D6A" w:rsidP="00DB0D8A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426"/>
              <w:outlineLvl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noProof/>
                <w:sz w:val="20"/>
                <w:szCs w:val="20"/>
              </w:rPr>
              <w:drawing>
                <wp:inline distT="0" distB="0" distL="0" distR="0" wp14:anchorId="1FDFD22E" wp14:editId="688EF18B">
                  <wp:extent cx="3904762" cy="1457143"/>
                  <wp:effectExtent l="0" t="0" r="635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762" cy="1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58DB6" w14:textId="77777777" w:rsidR="00DB6D6A" w:rsidRPr="00DB6D6A" w:rsidRDefault="00DB6D6A" w:rsidP="00DB0D8A">
            <w:pPr>
              <w:pStyle w:val="Prrafodelista"/>
              <w:tabs>
                <w:tab w:val="left" w:pos="4360"/>
                <w:tab w:val="left" w:pos="6096"/>
              </w:tabs>
              <w:spacing w:line="276" w:lineRule="auto"/>
              <w:ind w:right="3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3EA544F" w14:textId="77777777" w:rsidR="00DB6D6A" w:rsidRPr="00DB6D6A" w:rsidRDefault="00DB6D6A" w:rsidP="00DB0D8A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FB148B1" w14:textId="77777777" w:rsidR="00DB6D6A" w:rsidRPr="00DB6D6A" w:rsidRDefault="00DB6D6A" w:rsidP="00DB6D6A">
            <w:pPr>
              <w:numPr>
                <w:ilvl w:val="0"/>
                <w:numId w:val="1"/>
              </w:numPr>
              <w:spacing w:after="0" w:line="276" w:lineRule="auto"/>
              <w:ind w:left="567" w:hanging="28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D56299" wp14:editId="6B346025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-278130</wp:posOffset>
                      </wp:positionV>
                      <wp:extent cx="2222500" cy="227965"/>
                      <wp:effectExtent l="0" t="1270" r="5080" b="0"/>
                      <wp:wrapSquare wrapText="bothSides"/>
                      <wp:docPr id="3319" name="2849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0" cy="227965"/>
                                <a:chOff x="3578" y="79"/>
                                <a:chExt cx="22227" cy="2286"/>
                              </a:xfrm>
                            </wpg:grpSpPr>
                            <wps:wsp>
                              <wps:cNvPr id="3320" name="Cuadro de texto 31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3578" y="79"/>
                                  <a:ext cx="228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C2DF1F" w14:textId="77777777" w:rsidR="00DB6D6A" w:rsidRPr="00E92080" w:rsidRDefault="00DB6D6A" w:rsidP="00DB6D6A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</w:rPr>
                                    </w:pPr>
                                    <w:r w:rsidRPr="00E92080"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1" name="Cuadro de texto 31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3519" y="79"/>
                                  <a:ext cx="2286" cy="2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69707D" w14:textId="77777777" w:rsidR="00DB6D6A" w:rsidRPr="00E92080" w:rsidRDefault="00DB6D6A" w:rsidP="00DB6D6A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</w:rPr>
                                    </w:pPr>
                                    <w:r w:rsidRPr="00E92080"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</w:rPr>
                                      <w:t>BA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D56299" id="2849 Grupo" o:spid="_x0000_s1026" style="position:absolute;left:0;text-align:left;margin-left:99.6pt;margin-top:-21.9pt;width:175pt;height:17.95pt;z-index:251659264;mso-width-relative:margin;mso-height-relative:margin" coordorigin="3578,79" coordsize="2222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313" o:spid="_x0000_s1027" type="#_x0000_t202" style="position:absolute;left:3578;top:7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" filled="f" stroked="f">
                        <v:path arrowok="t"/>
                        <v:textbox>
                          <w:txbxContent>
                            <w:p w14:paraId="0AC2DF1F" w14:textId="77777777" w:rsidR="00DB6D6A" w:rsidRPr="00E92080" w:rsidRDefault="00DB6D6A" w:rsidP="00DB6D6A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 w:rsidRPr="00E92080"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Cuadro de texto 314" o:spid="_x0000_s1028" type="#_x0000_t202" style="position:absolute;left:23519;top:7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" filled="f" stroked="f">
                        <v:path arrowok="t"/>
                        <v:textbox>
                          <w:txbxContent>
                            <w:p w14:paraId="3669707D" w14:textId="77777777" w:rsidR="00DB6D6A" w:rsidRPr="00E92080" w:rsidRDefault="00DB6D6A" w:rsidP="00DB6D6A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</w:pPr>
                              <w:r w:rsidRPr="00E92080">
                                <w:rPr>
                                  <w:rFonts w:ascii="Verdana" w:hAnsi="Verdana"/>
                                  <w:b/>
                                  <w:sz w:val="18"/>
                                </w:rPr>
                                <w:t>BA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DB6D6A">
              <w:rPr>
                <w:rFonts w:ascii="Verdana" w:hAnsi="Verdana"/>
                <w:color w:val="000000"/>
                <w:sz w:val="20"/>
                <w:szCs w:val="20"/>
              </w:rPr>
              <w:t xml:space="preserve">A continuación, responden y explican las siguientes preguntas: </w:t>
            </w:r>
          </w:p>
          <w:p w14:paraId="4F3EA104" w14:textId="77777777" w:rsidR="00DB6D6A" w:rsidRPr="00DB6D6A" w:rsidRDefault="00DB6D6A" w:rsidP="00DB6D6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851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color w:val="000000"/>
                <w:sz w:val="20"/>
                <w:szCs w:val="20"/>
              </w:rPr>
              <w:t xml:space="preserve">¿Cuál es la posible pregunta de investigación de María? </w:t>
            </w:r>
          </w:p>
          <w:p w14:paraId="30B3F3E4" w14:textId="77777777" w:rsidR="00DB6D6A" w:rsidRPr="00DB6D6A" w:rsidRDefault="00DB6D6A" w:rsidP="00DB6D6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851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color w:val="000000"/>
                <w:sz w:val="20"/>
                <w:szCs w:val="20"/>
              </w:rPr>
              <w:t xml:space="preserve">¿Cuál fue la hipótesis de María? </w:t>
            </w:r>
          </w:p>
          <w:p w14:paraId="02A038B7" w14:textId="77777777" w:rsidR="00DB6D6A" w:rsidRPr="00DB6D6A" w:rsidRDefault="00DB6D6A" w:rsidP="00DB6D6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851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color w:val="000000"/>
                <w:sz w:val="20"/>
                <w:szCs w:val="20"/>
              </w:rPr>
              <w:t>¿Cuáles variables María podría cambiar en el experimento?</w:t>
            </w:r>
          </w:p>
          <w:p w14:paraId="57AC7183" w14:textId="77777777" w:rsidR="00DB6D6A" w:rsidRPr="00DB6D6A" w:rsidRDefault="00DB6D6A" w:rsidP="00DB6D6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851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color w:val="000000"/>
                <w:sz w:val="20"/>
                <w:szCs w:val="20"/>
              </w:rPr>
              <w:t>¿Cuáles podría mantener igual?</w:t>
            </w:r>
          </w:p>
          <w:p w14:paraId="0D8B8ECE" w14:textId="77777777" w:rsidR="00DB6D6A" w:rsidRPr="00DB6D6A" w:rsidRDefault="00DB6D6A" w:rsidP="00DB6D6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851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color w:val="000000"/>
                <w:sz w:val="20"/>
                <w:szCs w:val="20"/>
              </w:rPr>
              <w:t>¿Cómo midió la tasa de fotosíntesis?</w:t>
            </w:r>
          </w:p>
          <w:p w14:paraId="3DF221A5" w14:textId="77777777" w:rsidR="00DB6D6A" w:rsidRPr="00DB6D6A" w:rsidRDefault="00DB6D6A" w:rsidP="00DB6D6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851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color w:val="000000"/>
                <w:sz w:val="20"/>
                <w:szCs w:val="20"/>
              </w:rPr>
              <w:t xml:space="preserve">¿Qué otro factor midió María en el experimento? </w:t>
            </w:r>
          </w:p>
          <w:p w14:paraId="0D01823F" w14:textId="77777777" w:rsidR="00DB6D6A" w:rsidRPr="00DB6D6A" w:rsidRDefault="00DB6D6A" w:rsidP="00DB6D6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851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color w:val="000000"/>
                <w:sz w:val="20"/>
                <w:szCs w:val="20"/>
              </w:rPr>
              <w:t>El profesor o la profesora de María le dijo que debería incluir un control en su experimento, ¿por qué? A raíz de esta circunstancia, dibujan el experimento control (asignándole la letra C).</w:t>
            </w:r>
          </w:p>
          <w:p w14:paraId="0DEE736C" w14:textId="77777777" w:rsidR="00DB6D6A" w:rsidRPr="00DB6D6A" w:rsidRDefault="00DB6D6A" w:rsidP="00DB6D6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851" w:hanging="28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color w:val="000000"/>
                <w:sz w:val="20"/>
                <w:szCs w:val="20"/>
              </w:rPr>
              <w:t>¿Qué podría ocurrir con la planta en (B)? Explican sus respuestas.</w:t>
            </w:r>
          </w:p>
          <w:p w14:paraId="0FCEA31F" w14:textId="77777777" w:rsidR="00DB6D6A" w:rsidRPr="00DB6D6A" w:rsidRDefault="00DB6D6A" w:rsidP="00DB6D6A">
            <w:pPr>
              <w:pStyle w:val="Prrafodelista"/>
              <w:numPr>
                <w:ilvl w:val="0"/>
                <w:numId w:val="2"/>
              </w:numPr>
              <w:tabs>
                <w:tab w:val="left" w:pos="4360"/>
                <w:tab w:val="left" w:pos="6096"/>
              </w:tabs>
              <w:spacing w:line="276" w:lineRule="auto"/>
              <w:ind w:left="567" w:right="33" w:hanging="283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color w:val="000000"/>
                <w:sz w:val="20"/>
                <w:szCs w:val="20"/>
              </w:rPr>
              <w:t xml:space="preserve">Las y los estudiantes comparan sus respuestas y elaboran conclusiones en relación con el efecto de la luz en la tasa de fotosíntesis. </w:t>
            </w:r>
          </w:p>
          <w:p w14:paraId="0554882C" w14:textId="77777777" w:rsidR="00DB6D6A" w:rsidRPr="00DB6D6A" w:rsidRDefault="00DB6D6A" w:rsidP="00DB6D6A">
            <w:pPr>
              <w:pStyle w:val="Prrafodelista"/>
              <w:numPr>
                <w:ilvl w:val="0"/>
                <w:numId w:val="2"/>
              </w:numPr>
              <w:tabs>
                <w:tab w:val="left" w:pos="4360"/>
                <w:tab w:val="left" w:pos="6096"/>
              </w:tabs>
              <w:spacing w:line="276" w:lineRule="auto"/>
              <w:ind w:left="567" w:right="33" w:hanging="283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color w:val="000000"/>
                <w:sz w:val="20"/>
                <w:szCs w:val="20"/>
              </w:rPr>
              <w:t>Proponen mejorías en el diseño de María, considerando la validez y confiabilidad de los resultados.</w:t>
            </w:r>
          </w:p>
          <w:p w14:paraId="16F8C466" w14:textId="77777777" w:rsidR="00DB6D6A" w:rsidRPr="00DB6D6A" w:rsidRDefault="00DB6D6A" w:rsidP="00DB0D8A">
            <w:pPr>
              <w:spacing w:line="276" w:lineRule="auto"/>
              <w:ind w:left="284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0932A4F" w14:textId="77777777" w:rsidR="00DB6D6A" w:rsidRPr="00DB6D6A" w:rsidRDefault="00DB6D6A" w:rsidP="00DB0D8A">
            <w:pPr>
              <w:spacing w:line="276" w:lineRule="auto"/>
              <w:ind w:left="284"/>
              <w:contextualSpacing/>
              <w:jc w:val="both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b/>
                <w:sz w:val="20"/>
                <w:szCs w:val="20"/>
              </w:rPr>
              <w:t xml:space="preserve">Esta actividad puede relacionarse con el OA 20 de </w:t>
            </w:r>
            <w:r w:rsidRPr="00DB6D6A">
              <w:rPr>
                <w:rFonts w:ascii="Verdana" w:hAnsi="Verdana"/>
                <w:b/>
                <w:color w:val="000000"/>
                <w:sz w:val="20"/>
                <w:szCs w:val="20"/>
              </w:rPr>
              <w:t>1° medio</w:t>
            </w:r>
            <w:r w:rsidRPr="00DB6D6A">
              <w:rPr>
                <w:rFonts w:ascii="Verdana" w:hAnsi="Verdana"/>
                <w:b/>
                <w:sz w:val="20"/>
                <w:szCs w:val="20"/>
              </w:rPr>
              <w:t xml:space="preserve"> del eje de Química mediante la siguiente actividad:</w:t>
            </w:r>
            <w:r w:rsidRPr="00DB6D6A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08CB0DD1" w14:textId="77777777" w:rsidR="00DB6D6A" w:rsidRPr="00DB6D6A" w:rsidRDefault="00DB6D6A" w:rsidP="00DB0D8A">
            <w:pPr>
              <w:tabs>
                <w:tab w:val="left" w:pos="4360"/>
                <w:tab w:val="left" w:pos="6096"/>
              </w:tabs>
              <w:spacing w:line="276" w:lineRule="auto"/>
              <w:ind w:left="284" w:right="33"/>
              <w:rPr>
                <w:rFonts w:ascii="Verdana" w:hAnsi="Verdana"/>
                <w:color w:val="000000"/>
                <w:sz w:val="20"/>
                <w:szCs w:val="20"/>
              </w:rPr>
            </w:pPr>
            <w:r w:rsidRPr="00DB6D6A">
              <w:rPr>
                <w:rFonts w:ascii="Verdana" w:hAnsi="Verdana"/>
                <w:color w:val="000000"/>
                <w:sz w:val="20"/>
                <w:szCs w:val="20"/>
              </w:rPr>
              <w:t>Calculan la masa molecular y molar de los reactantes y productos de la fotosíntesis.</w:t>
            </w:r>
          </w:p>
          <w:p w14:paraId="70DDBABA" w14:textId="77777777" w:rsidR="00DB6D6A" w:rsidRPr="00DB6D6A" w:rsidRDefault="00DB6D6A" w:rsidP="00DB0D8A">
            <w:pPr>
              <w:tabs>
                <w:tab w:val="left" w:pos="4360"/>
                <w:tab w:val="left" w:pos="6096"/>
              </w:tabs>
              <w:spacing w:line="276" w:lineRule="auto"/>
              <w:ind w:left="284" w:right="3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6EDFFA6B" w14:textId="77777777" w:rsidR="00DB6D6A" w:rsidRPr="00DB6D6A" w:rsidRDefault="00DB6D6A">
      <w:pPr>
        <w:rPr>
          <w:sz w:val="20"/>
          <w:szCs w:val="20"/>
        </w:rPr>
      </w:pPr>
    </w:p>
    <w:sectPr w:rsidR="00DB6D6A" w:rsidRPr="00DB6D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A77"/>
    <w:multiLevelType w:val="hybridMultilevel"/>
    <w:tmpl w:val="95E62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2D8"/>
    <w:multiLevelType w:val="hybridMultilevel"/>
    <w:tmpl w:val="5F5E1666"/>
    <w:lvl w:ilvl="0" w:tplc="8B20B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153A"/>
    <w:multiLevelType w:val="hybridMultilevel"/>
    <w:tmpl w:val="EF926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AE185C"/>
    <w:multiLevelType w:val="hybridMultilevel"/>
    <w:tmpl w:val="69962C78"/>
    <w:lvl w:ilvl="0" w:tplc="791C9C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5EF539D2"/>
    <w:multiLevelType w:val="hybridMultilevel"/>
    <w:tmpl w:val="8FE48DEC"/>
    <w:lvl w:ilvl="0" w:tplc="A852F6CC">
      <w:start w:val="1"/>
      <w:numFmt w:val="decimal"/>
      <w:lvlText w:val="%1."/>
      <w:lvlJc w:val="left"/>
      <w:pPr>
        <w:ind w:left="644" w:hanging="360"/>
      </w:pPr>
      <w:rPr>
        <w:rFonts w:cs="Verdana"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728F1"/>
    <w:rsid w:val="00076734"/>
    <w:rsid w:val="002354DB"/>
    <w:rsid w:val="004462B5"/>
    <w:rsid w:val="005322AB"/>
    <w:rsid w:val="0088402B"/>
    <w:rsid w:val="00915427"/>
    <w:rsid w:val="00BF5824"/>
    <w:rsid w:val="00C05DF7"/>
    <w:rsid w:val="00CB535B"/>
    <w:rsid w:val="00DB6D6A"/>
    <w:rsid w:val="00E01E7F"/>
    <w:rsid w:val="00E155FF"/>
    <w:rsid w:val="00EA3183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DB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6D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rsid w:val="00DB6D6A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B6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B6D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2019-03-21T21:11:00Z</dcterms:created>
  <dcterms:modified xsi:type="dcterms:W3CDTF">2019-03-21T22:54:00Z</dcterms:modified>
</cp:coreProperties>
</file>