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D4193" w14:textId="78739583" w:rsidR="00927A86" w:rsidRDefault="00927A86" w:rsidP="00927A86">
      <w:pPr>
        <w:rPr>
          <w:rFonts w:ascii="Verdana" w:hAnsi="Verdana"/>
          <w:color w:val="00C85A"/>
          <w:sz w:val="24"/>
          <w:szCs w:val="24"/>
        </w:rPr>
      </w:pPr>
      <w:r>
        <w:rPr>
          <w:rFonts w:ascii="Verdana" w:hAnsi="Verdana"/>
          <w:color w:val="00C85A"/>
          <w:sz w:val="24"/>
          <w:szCs w:val="24"/>
        </w:rPr>
        <w:t xml:space="preserve">Ciencias Naturales – </w:t>
      </w:r>
      <w:r w:rsidR="00304F65">
        <w:rPr>
          <w:rFonts w:ascii="Verdana" w:hAnsi="Verdana"/>
          <w:color w:val="00C85A"/>
          <w:sz w:val="24"/>
          <w:szCs w:val="24"/>
        </w:rPr>
        <w:t>Física</w:t>
      </w:r>
      <w:r>
        <w:rPr>
          <w:rFonts w:ascii="Verdana" w:hAnsi="Verdana"/>
          <w:color w:val="00C85A"/>
          <w:sz w:val="24"/>
          <w:szCs w:val="24"/>
        </w:rPr>
        <w:t xml:space="preserve"> 2º medio / Unidad 4 / OA13 / Actividad </w:t>
      </w:r>
      <w:r w:rsidR="0054364A">
        <w:rPr>
          <w:rFonts w:ascii="Verdana" w:hAnsi="Verdana"/>
          <w:color w:val="00C85A"/>
          <w:sz w:val="24"/>
          <w:szCs w:val="24"/>
        </w:rPr>
        <w:t>3</w:t>
      </w:r>
    </w:p>
    <w:p w14:paraId="053BBC47" w14:textId="5FB2A2AB" w:rsidR="000F6666" w:rsidRDefault="000F6666" w:rsidP="00927A86">
      <w:pPr>
        <w:rPr>
          <w:rFonts w:ascii="Verdana" w:hAnsi="Verdana"/>
          <w:color w:val="00C85A"/>
          <w:sz w:val="24"/>
          <w:szCs w:val="24"/>
        </w:rPr>
      </w:pPr>
    </w:p>
    <w:p w14:paraId="12E85FED" w14:textId="09964E42" w:rsidR="000F6666" w:rsidRPr="000F6666" w:rsidRDefault="000F6666" w:rsidP="000F6666">
      <w:pPr>
        <w:pStyle w:val="Prrafodelista"/>
        <w:numPr>
          <w:ilvl w:val="0"/>
          <w:numId w:val="4"/>
        </w:numPr>
        <w:spacing w:after="0" w:line="276" w:lineRule="auto"/>
        <w:ind w:right="33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0F6666">
        <w:rPr>
          <w:rFonts w:ascii="Verdana" w:hAnsi="Verdana"/>
          <w:b/>
          <w:sz w:val="18"/>
          <w:szCs w:val="18"/>
        </w:rPr>
        <w:t>El Universo de Bruno, Brahe, Kepler y Galileo</w:t>
      </w:r>
    </w:p>
    <w:p w14:paraId="77B4D253" w14:textId="77777777" w:rsidR="000F6666" w:rsidRDefault="000F6666" w:rsidP="000F6666">
      <w:pPr>
        <w:spacing w:line="276" w:lineRule="auto"/>
        <w:ind w:left="284" w:right="33"/>
        <w:contextualSpacing/>
        <w:jc w:val="both"/>
        <w:rPr>
          <w:rFonts w:ascii="Verdana" w:hAnsi="Verdana"/>
          <w:sz w:val="18"/>
          <w:szCs w:val="18"/>
        </w:rPr>
      </w:pPr>
    </w:p>
    <w:p w14:paraId="6EF5A213" w14:textId="77777777" w:rsidR="000F6666" w:rsidRDefault="000F6666" w:rsidP="000F6666">
      <w:pPr>
        <w:numPr>
          <w:ilvl w:val="0"/>
          <w:numId w:val="2"/>
        </w:numPr>
        <w:spacing w:after="0" w:line="276" w:lineRule="auto"/>
        <w:ind w:left="567" w:right="33" w:hanging="28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C87B74">
        <w:rPr>
          <w:rFonts w:ascii="Verdana" w:hAnsi="Verdana"/>
          <w:sz w:val="18"/>
          <w:szCs w:val="18"/>
        </w:rPr>
        <w:t>nvestigan los principales aportes a la concepción del Universo de científicos como Giordano Bruno, Tycho Brahe, Johannes Kepler y Galileo Galilei, considerando aspectos como:</w:t>
      </w:r>
    </w:p>
    <w:p w14:paraId="6057B0B5" w14:textId="77777777" w:rsidR="000F6666" w:rsidRDefault="000F6666" w:rsidP="000F6666">
      <w:pPr>
        <w:numPr>
          <w:ilvl w:val="0"/>
          <w:numId w:val="3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¿Se puede afirmar que el modelo de Universo que propone Giordano Bruno supera al de Copérnico?</w:t>
      </w:r>
      <w:r>
        <w:rPr>
          <w:rFonts w:ascii="Verdana" w:hAnsi="Verdana"/>
          <w:sz w:val="18"/>
          <w:szCs w:val="18"/>
        </w:rPr>
        <w:t>,</w:t>
      </w:r>
      <w:r w:rsidRPr="00C87B74">
        <w:rPr>
          <w:rFonts w:ascii="Verdana" w:hAnsi="Verdana"/>
          <w:sz w:val="18"/>
          <w:szCs w:val="18"/>
        </w:rPr>
        <w:t xml:space="preserve"> ¿</w:t>
      </w:r>
      <w:r>
        <w:rPr>
          <w:rFonts w:ascii="Verdana" w:hAnsi="Verdana"/>
          <w:sz w:val="18"/>
          <w:szCs w:val="18"/>
        </w:rPr>
        <w:t>p</w:t>
      </w:r>
      <w:r w:rsidRPr="00C87B74">
        <w:rPr>
          <w:rFonts w:ascii="Verdana" w:hAnsi="Verdana"/>
          <w:sz w:val="18"/>
          <w:szCs w:val="18"/>
        </w:rPr>
        <w:t>or qué?</w:t>
      </w:r>
    </w:p>
    <w:p w14:paraId="1F22E8B2" w14:textId="77777777" w:rsidR="000F6666" w:rsidRDefault="000F6666" w:rsidP="000F6666">
      <w:pPr>
        <w:numPr>
          <w:ilvl w:val="0"/>
          <w:numId w:val="3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 xml:space="preserve">Los instrumentos, la rigurosidad y exactitud de la observación astronómica </w:t>
      </w:r>
      <w:r>
        <w:rPr>
          <w:rFonts w:ascii="Verdana" w:hAnsi="Verdana"/>
          <w:sz w:val="18"/>
          <w:szCs w:val="18"/>
        </w:rPr>
        <w:t xml:space="preserve">por parte de Tycho Brahe, </w:t>
      </w:r>
      <w:r w:rsidRPr="00C87B74">
        <w:rPr>
          <w:rFonts w:ascii="Verdana" w:hAnsi="Verdana"/>
          <w:sz w:val="18"/>
          <w:szCs w:val="18"/>
        </w:rPr>
        <w:t>antes del telescopio.</w:t>
      </w:r>
    </w:p>
    <w:p w14:paraId="1945BF72" w14:textId="77777777" w:rsidR="000F6666" w:rsidRDefault="000F6666" w:rsidP="000F6666">
      <w:pPr>
        <w:numPr>
          <w:ilvl w:val="0"/>
          <w:numId w:val="3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La superación de prejuicios milenarios por parte de Johannes Kepler, como la circularidad y uniformidad del movimiento atribuido a los astros.</w:t>
      </w:r>
    </w:p>
    <w:p w14:paraId="23CE3688" w14:textId="77777777" w:rsidR="000F6666" w:rsidRDefault="000F6666" w:rsidP="000F6666">
      <w:pPr>
        <w:numPr>
          <w:ilvl w:val="0"/>
          <w:numId w:val="3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 xml:space="preserve">El pensamiento crítico y los cambios producidos por las primeras observaciones astronómicas por medio del telescopio de Galileo Galilei, como la observación del relieve en la superficie de la Luna, </w:t>
      </w:r>
      <w:r>
        <w:rPr>
          <w:rFonts w:ascii="Verdana" w:hAnsi="Verdana"/>
          <w:sz w:val="18"/>
          <w:szCs w:val="18"/>
        </w:rPr>
        <w:t xml:space="preserve">de las </w:t>
      </w:r>
      <w:r w:rsidRPr="00C87B74">
        <w:rPr>
          <w:rFonts w:ascii="Verdana" w:hAnsi="Verdana"/>
          <w:sz w:val="18"/>
          <w:szCs w:val="18"/>
        </w:rPr>
        <w:t xml:space="preserve">manchas en el Sol, </w:t>
      </w:r>
      <w:r>
        <w:rPr>
          <w:rFonts w:ascii="Verdana" w:hAnsi="Verdana"/>
          <w:sz w:val="18"/>
          <w:szCs w:val="18"/>
        </w:rPr>
        <w:t xml:space="preserve">los </w:t>
      </w:r>
      <w:r w:rsidRPr="00C87B74">
        <w:rPr>
          <w:rFonts w:ascii="Verdana" w:hAnsi="Verdana"/>
          <w:sz w:val="18"/>
          <w:szCs w:val="18"/>
        </w:rPr>
        <w:t xml:space="preserve">satélites en Júpiter, entre otros. </w:t>
      </w:r>
    </w:p>
    <w:p w14:paraId="390EC923" w14:textId="77777777" w:rsidR="000F6666" w:rsidRDefault="000F6666" w:rsidP="000F6666">
      <w:pPr>
        <w:numPr>
          <w:ilvl w:val="0"/>
          <w:numId w:val="2"/>
        </w:numPr>
        <w:spacing w:after="0" w:line="276" w:lineRule="auto"/>
        <w:ind w:left="567" w:right="33" w:hanging="28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 xml:space="preserve">Responden </w:t>
      </w:r>
      <w:r>
        <w:rPr>
          <w:rFonts w:ascii="Verdana" w:hAnsi="Verdana"/>
          <w:sz w:val="18"/>
          <w:szCs w:val="18"/>
        </w:rPr>
        <w:t>preguntas</w:t>
      </w:r>
      <w:r w:rsidRPr="00C87B74">
        <w:rPr>
          <w:rFonts w:ascii="Verdana" w:hAnsi="Verdana"/>
          <w:sz w:val="18"/>
          <w:szCs w:val="18"/>
        </w:rPr>
        <w:t xml:space="preserve"> como las siguientes:</w:t>
      </w:r>
    </w:p>
    <w:p w14:paraId="0747135E" w14:textId="77777777" w:rsidR="000F6666" w:rsidRDefault="000F6666" w:rsidP="000F6666">
      <w:pPr>
        <w:numPr>
          <w:ilvl w:val="0"/>
          <w:numId w:val="3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¿Qué son los epiciclos?, ¿qué función tenían en el modelo de Ptolomeo?</w:t>
      </w:r>
    </w:p>
    <w:p w14:paraId="4CBEB3D8" w14:textId="77777777" w:rsidR="000F6666" w:rsidRDefault="000F6666" w:rsidP="000F6666">
      <w:pPr>
        <w:numPr>
          <w:ilvl w:val="0"/>
          <w:numId w:val="3"/>
        </w:numPr>
        <w:spacing w:after="0" w:line="276" w:lineRule="auto"/>
        <w:ind w:left="993" w:right="33"/>
        <w:contextualSpacing/>
        <w:jc w:val="both"/>
        <w:rPr>
          <w:rFonts w:ascii="Verdana" w:hAnsi="Verdana"/>
          <w:b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¿Por qué la Santa Inquisición actuó en contra de Giordano Bruno?</w:t>
      </w:r>
    </w:p>
    <w:p w14:paraId="4B06563C" w14:textId="77777777" w:rsidR="000F6666" w:rsidRDefault="000F6666" w:rsidP="000F6666">
      <w:pPr>
        <w:numPr>
          <w:ilvl w:val="0"/>
          <w:numId w:val="3"/>
        </w:numPr>
        <w:spacing w:after="0" w:line="276" w:lineRule="auto"/>
        <w:ind w:left="993" w:right="33"/>
        <w:contextualSpacing/>
        <w:jc w:val="both"/>
        <w:rPr>
          <w:rFonts w:ascii="Verdana" w:hAnsi="Verdana"/>
          <w:b/>
          <w:sz w:val="18"/>
          <w:szCs w:val="18"/>
        </w:rPr>
      </w:pPr>
      <w:r w:rsidRPr="00C87B74">
        <w:rPr>
          <w:rFonts w:ascii="Verdana" w:hAnsi="Verdana"/>
          <w:sz w:val="18"/>
          <w:szCs w:val="18"/>
        </w:rPr>
        <w:t>¿Por qué la Santa Inquisición acusó de hereje a Galileo?</w:t>
      </w:r>
      <w:r>
        <w:rPr>
          <w:rFonts w:ascii="Verdana" w:hAnsi="Verdana"/>
          <w:sz w:val="18"/>
          <w:szCs w:val="18"/>
        </w:rPr>
        <w:t xml:space="preserve">, </w:t>
      </w:r>
      <w:r w:rsidRPr="00C87B74">
        <w:rPr>
          <w:rFonts w:ascii="Verdana" w:hAnsi="Verdana"/>
          <w:sz w:val="18"/>
          <w:szCs w:val="18"/>
        </w:rPr>
        <w:t>¿</w:t>
      </w:r>
      <w:r>
        <w:rPr>
          <w:rFonts w:ascii="Verdana" w:hAnsi="Verdana"/>
          <w:sz w:val="18"/>
          <w:szCs w:val="18"/>
        </w:rPr>
        <w:t>c</w:t>
      </w:r>
      <w:r w:rsidRPr="00C87B74">
        <w:rPr>
          <w:rFonts w:ascii="Verdana" w:hAnsi="Verdana"/>
          <w:sz w:val="18"/>
          <w:szCs w:val="18"/>
        </w:rPr>
        <w:t xml:space="preserve">uál es el estado actual de esa acusación? </w:t>
      </w:r>
    </w:p>
    <w:p w14:paraId="631760C5" w14:textId="4D2723CC" w:rsidR="000F6666" w:rsidRDefault="000F6666" w:rsidP="000F6666">
      <w:pPr>
        <w:rPr>
          <w:rFonts w:ascii="Verdana" w:hAnsi="Verdana"/>
          <w:color w:val="00C85A"/>
          <w:sz w:val="24"/>
          <w:szCs w:val="24"/>
        </w:rPr>
      </w:pPr>
      <w:r w:rsidRPr="00C87B74">
        <w:rPr>
          <w:rFonts w:ascii="Verdana" w:hAnsi="Verdana"/>
          <w:sz w:val="18"/>
          <w:szCs w:val="18"/>
        </w:rPr>
        <w:t>Describ</w:t>
      </w:r>
      <w:r>
        <w:rPr>
          <w:rFonts w:ascii="Verdana" w:hAnsi="Verdana"/>
          <w:sz w:val="18"/>
          <w:szCs w:val="18"/>
        </w:rPr>
        <w:t>a</w:t>
      </w:r>
      <w:r w:rsidRPr="00C87B74">
        <w:rPr>
          <w:rFonts w:ascii="Verdana" w:hAnsi="Verdana"/>
          <w:sz w:val="18"/>
          <w:szCs w:val="18"/>
        </w:rPr>
        <w:t>n la relación laboral y profesional que hubo entre Brahe y Kepler.</w:t>
      </w:r>
    </w:p>
    <w:p w14:paraId="06562E01" w14:textId="77777777" w:rsidR="00B72620" w:rsidRDefault="00B72620"/>
    <w:sectPr w:rsidR="00B726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D2FB7"/>
    <w:multiLevelType w:val="hybridMultilevel"/>
    <w:tmpl w:val="658056F4"/>
    <w:lvl w:ilvl="0" w:tplc="30EE97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440044"/>
    <w:multiLevelType w:val="hybridMultilevel"/>
    <w:tmpl w:val="4F6EA22A"/>
    <w:lvl w:ilvl="0" w:tplc="C93CA99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440D12"/>
    <w:multiLevelType w:val="hybridMultilevel"/>
    <w:tmpl w:val="1C2C469E"/>
    <w:lvl w:ilvl="0" w:tplc="9F46D7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ED73FA"/>
    <w:multiLevelType w:val="hybridMultilevel"/>
    <w:tmpl w:val="B560DB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3D"/>
    <w:rsid w:val="000F6666"/>
    <w:rsid w:val="001A1534"/>
    <w:rsid w:val="002F413D"/>
    <w:rsid w:val="00304F65"/>
    <w:rsid w:val="0054364A"/>
    <w:rsid w:val="0060140B"/>
    <w:rsid w:val="00927A86"/>
    <w:rsid w:val="00B7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78B3"/>
  <w15:chartTrackingRefBased/>
  <w15:docId w15:val="{371B58BB-F830-4F8D-8499-587A33BB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8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2019-05-22T17:32:00Z</dcterms:created>
  <dcterms:modified xsi:type="dcterms:W3CDTF">2019-05-22T17:40:00Z</dcterms:modified>
</cp:coreProperties>
</file>