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Pr="00080C1F" w:rsidRDefault="00A330EB" w:rsidP="00080C1F">
      <w:pPr>
        <w:rPr>
          <w:rFonts w:ascii="Verdana" w:hAnsi="Verdana"/>
          <w:color w:val="4CB73D"/>
          <w:sz w:val="20"/>
          <w:szCs w:val="20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</w:t>
      </w:r>
      <w:r w:rsidR="0073274B">
        <w:rPr>
          <w:rFonts w:ascii="Verdana" w:hAnsi="Verdana"/>
          <w:color w:val="4CB73D"/>
          <w:sz w:val="24"/>
          <w:szCs w:val="24"/>
        </w:rPr>
        <w:t>Química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OA1</w:t>
      </w:r>
      <w:r w:rsidR="0073274B">
        <w:rPr>
          <w:rFonts w:ascii="Verdana" w:hAnsi="Verdana"/>
          <w:color w:val="4CB73D"/>
          <w:sz w:val="24"/>
          <w:szCs w:val="24"/>
        </w:rPr>
        <w:t>7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284D57">
        <w:rPr>
          <w:rFonts w:ascii="Verdana" w:hAnsi="Verdana"/>
          <w:color w:val="4CB73D"/>
          <w:sz w:val="24"/>
          <w:szCs w:val="24"/>
        </w:rPr>
        <w:t>9</w:t>
      </w:r>
    </w:p>
    <w:p w:rsidR="00080C1F" w:rsidRPr="00080C1F" w:rsidRDefault="00080C1F" w:rsidP="00080C1F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080C1F">
        <w:rPr>
          <w:rFonts w:ascii="Verdana" w:hAnsi="Verdana" w:cs="Verdana"/>
          <w:b/>
          <w:bCs/>
          <w:color w:val="000000"/>
          <w:sz w:val="20"/>
          <w:szCs w:val="20"/>
        </w:rPr>
        <w:t>Aplicaciones de la fermentación</w:t>
      </w:r>
    </w:p>
    <w:p w:rsidR="00080C1F" w:rsidRPr="00080C1F" w:rsidRDefault="00080C1F" w:rsidP="00080C1F">
      <w:pPr>
        <w:ind w:left="284" w:hanging="284"/>
        <w:rPr>
          <w:rFonts w:ascii="Verdana" w:hAnsi="Verdana"/>
          <w:color w:val="000000"/>
          <w:sz w:val="20"/>
          <w:szCs w:val="20"/>
        </w:rPr>
      </w:pPr>
    </w:p>
    <w:p w:rsidR="00080C1F" w:rsidRPr="00080C1F" w:rsidRDefault="00080C1F" w:rsidP="00080C1F">
      <w:pPr>
        <w:pStyle w:val="Prrafodelista"/>
        <w:numPr>
          <w:ilvl w:val="0"/>
          <w:numId w:val="1"/>
        </w:numPr>
        <w:spacing w:line="276" w:lineRule="auto"/>
        <w:ind w:left="568" w:hanging="284"/>
        <w:rPr>
          <w:rFonts w:ascii="Verdana" w:hAnsi="Verdana"/>
          <w:sz w:val="20"/>
          <w:szCs w:val="20"/>
        </w:rPr>
      </w:pPr>
      <w:r w:rsidRPr="00080C1F">
        <w:rPr>
          <w:rFonts w:ascii="Verdana" w:hAnsi="Verdana"/>
          <w:sz w:val="20"/>
          <w:szCs w:val="20"/>
        </w:rPr>
        <w:t>Investigan en diferentes fuentes (libros, revistas, artículos y sitios confiables en internet, entre otras) las principales reacciones químicas que ocurren en los siguientes procesos:</w:t>
      </w:r>
    </w:p>
    <w:p w:rsidR="00080C1F" w:rsidRPr="00080C1F" w:rsidRDefault="00080C1F" w:rsidP="00080C1F">
      <w:pPr>
        <w:pStyle w:val="Prrafodelist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80C1F">
        <w:rPr>
          <w:rFonts w:ascii="Verdana" w:hAnsi="Verdana"/>
          <w:color w:val="000000"/>
          <w:sz w:val="20"/>
          <w:szCs w:val="20"/>
        </w:rPr>
        <w:t>Acidificación de la leche.</w:t>
      </w:r>
    </w:p>
    <w:p w:rsidR="00080C1F" w:rsidRPr="00080C1F" w:rsidRDefault="00080C1F" w:rsidP="00080C1F">
      <w:pPr>
        <w:pStyle w:val="Prrafodelist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80C1F">
        <w:rPr>
          <w:rFonts w:ascii="Verdana" w:hAnsi="Verdana"/>
          <w:color w:val="000000"/>
          <w:sz w:val="20"/>
          <w:szCs w:val="20"/>
        </w:rPr>
        <w:t>Formación del chucrut.</w:t>
      </w:r>
    </w:p>
    <w:p w:rsidR="00080C1F" w:rsidRPr="00080C1F" w:rsidRDefault="00080C1F" w:rsidP="00080C1F">
      <w:pPr>
        <w:pStyle w:val="Prrafodelist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80C1F">
        <w:rPr>
          <w:rFonts w:ascii="Verdana" w:hAnsi="Verdana"/>
          <w:color w:val="000000"/>
          <w:sz w:val="20"/>
          <w:szCs w:val="20"/>
        </w:rPr>
        <w:t>Producción de vino.</w:t>
      </w:r>
    </w:p>
    <w:p w:rsidR="00080C1F" w:rsidRPr="00080C1F" w:rsidRDefault="00080C1F" w:rsidP="00080C1F">
      <w:pPr>
        <w:pStyle w:val="Prrafodelist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80C1F">
        <w:rPr>
          <w:rFonts w:ascii="Verdana" w:hAnsi="Verdana"/>
          <w:color w:val="000000"/>
          <w:sz w:val="20"/>
          <w:szCs w:val="20"/>
        </w:rPr>
        <w:t>Elaboración de biocombustibles.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080C1F" w:rsidRPr="00080C1F" w:rsidRDefault="00080C1F" w:rsidP="00080C1F">
      <w:pPr>
        <w:rPr>
          <w:rFonts w:ascii="Verdana" w:hAnsi="Verdana"/>
          <w:color w:val="4CB73D"/>
          <w:sz w:val="20"/>
          <w:szCs w:val="20"/>
        </w:rPr>
      </w:pPr>
      <w:r w:rsidRPr="00080C1F">
        <w:rPr>
          <w:rFonts w:ascii="Verdana" w:hAnsi="Verdana"/>
          <w:sz w:val="20"/>
          <w:szCs w:val="20"/>
        </w:rPr>
        <w:t xml:space="preserve">Describen cada uno de los procesos químicos involucrados en la obtención de los productos anteriores y expresan la importancia de la fermentación en cada uno de ellos, ejemplificando con una acción de la vida cotidiana donde se contextualice la </w:t>
      </w:r>
      <w:proofErr w:type="gramStart"/>
      <w:r w:rsidRPr="00080C1F">
        <w:rPr>
          <w:rFonts w:ascii="Verdana" w:hAnsi="Verdana"/>
          <w:sz w:val="20"/>
          <w:szCs w:val="20"/>
        </w:rPr>
        <w:t>reacción</w:t>
      </w:r>
      <w:proofErr w:type="gramEnd"/>
      <w:r w:rsidRPr="00080C1F">
        <w:rPr>
          <w:rFonts w:ascii="Verdana" w:hAnsi="Verdana"/>
          <w:sz w:val="20"/>
          <w:szCs w:val="20"/>
        </w:rPr>
        <w:t>, mencionando al menos una implicancia del fenómeno.</w:t>
      </w:r>
    </w:p>
    <w:p w:rsidR="00A371E9" w:rsidRPr="00080C1F" w:rsidRDefault="00A330EB" w:rsidP="00080C1F">
      <w:pPr>
        <w:rPr>
          <w:color w:val="538135" w:themeColor="accent6" w:themeShade="BF"/>
          <w:sz w:val="20"/>
          <w:szCs w:val="20"/>
          <w:lang w:val="es-CL"/>
        </w:rPr>
      </w:pPr>
      <w:r w:rsidRPr="00080C1F">
        <w:rPr>
          <w:rFonts w:ascii="Verdana" w:hAnsi="Verdana"/>
          <w:b/>
          <w:color w:val="4CB73D"/>
          <w:sz w:val="20"/>
          <w:szCs w:val="20"/>
          <w:lang w:val="es-CL"/>
        </w:rPr>
        <w:br/>
      </w:r>
    </w:p>
    <w:sectPr w:rsidR="00A371E9" w:rsidRPr="00080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66374"/>
    <w:multiLevelType w:val="hybridMultilevel"/>
    <w:tmpl w:val="959C1954"/>
    <w:lvl w:ilvl="0" w:tplc="E38C344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80C1F"/>
    <w:rsid w:val="00085418"/>
    <w:rsid w:val="000B021E"/>
    <w:rsid w:val="00142C7C"/>
    <w:rsid w:val="00206E35"/>
    <w:rsid w:val="00233895"/>
    <w:rsid w:val="00284D57"/>
    <w:rsid w:val="002F3F69"/>
    <w:rsid w:val="00306725"/>
    <w:rsid w:val="003E2905"/>
    <w:rsid w:val="00422ABF"/>
    <w:rsid w:val="005043C4"/>
    <w:rsid w:val="005148D2"/>
    <w:rsid w:val="005950D7"/>
    <w:rsid w:val="0059610A"/>
    <w:rsid w:val="005A0CC5"/>
    <w:rsid w:val="00681FDC"/>
    <w:rsid w:val="0073274B"/>
    <w:rsid w:val="0085261D"/>
    <w:rsid w:val="009443C6"/>
    <w:rsid w:val="009C1D18"/>
    <w:rsid w:val="009C25E3"/>
    <w:rsid w:val="009C7844"/>
    <w:rsid w:val="009E6EE0"/>
    <w:rsid w:val="00A330EB"/>
    <w:rsid w:val="00A371E9"/>
    <w:rsid w:val="00A51844"/>
    <w:rsid w:val="00B2150F"/>
    <w:rsid w:val="00B21D2E"/>
    <w:rsid w:val="00B951CC"/>
    <w:rsid w:val="00DD7EEF"/>
    <w:rsid w:val="00E27D39"/>
    <w:rsid w:val="00F27CDD"/>
    <w:rsid w:val="00F65891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80C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080C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590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2019-02-19T11:18:00Z</dcterms:created>
  <dcterms:modified xsi:type="dcterms:W3CDTF">2019-02-19T12:15:00Z</dcterms:modified>
</cp:coreProperties>
</file>